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926"/>
        <w:gridCol w:w="4645"/>
      </w:tblGrid>
      <w:tr w:rsidR="006E3B62" w:rsidTr="006E3B62">
        <w:trPr>
          <w:trHeight w:val="2340"/>
        </w:trPr>
        <w:tc>
          <w:tcPr>
            <w:tcW w:w="4785" w:type="dxa"/>
            <w:tcBorders>
              <w:bottom w:val="single" w:sz="4" w:space="0" w:color="auto"/>
            </w:tcBorders>
          </w:tcPr>
          <w:p w:rsidR="006E3B62" w:rsidRDefault="006E3B62">
            <w:r>
              <w:rPr>
                <w:noProof/>
                <w:lang w:eastAsia="ru-RU"/>
              </w:rPr>
              <w:drawing>
                <wp:inline distT="0" distB="0" distL="0" distR="0">
                  <wp:extent cx="2990850" cy="1614894"/>
                  <wp:effectExtent l="0" t="0" r="0" b="0"/>
                  <wp:docPr id="4" name="Рисунок 4" descr="http://edu.nstu.ru/education/educourses/ig/Graphbook2004/book/002/10/2/img/11-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u.nstu.ru/education/educourses/ig/Graphbook2004/book/002/10/2/img/11-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614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E3B62" w:rsidRPr="006E3B62" w:rsidRDefault="006E3B62">
            <w:pPr>
              <w:rPr>
                <w:lang w:val="kk-KZ"/>
              </w:rPr>
            </w:pPr>
            <w:r>
              <w:rPr>
                <w:lang w:val="en-US"/>
              </w:rPr>
              <w:t>R</w:t>
            </w:r>
            <w:r w:rsidRPr="006E3B62">
              <w:t xml:space="preserve"> </w:t>
            </w:r>
            <w:r>
              <w:rPr>
                <w:lang w:val="kk-KZ"/>
              </w:rPr>
              <w:t xml:space="preserve">және </w:t>
            </w:r>
            <w:r>
              <w:rPr>
                <w:lang w:val="en-US"/>
              </w:rPr>
              <w:t>r</w:t>
            </w:r>
            <w:r>
              <w:rPr>
                <w:lang w:val="kk-KZ"/>
              </w:rPr>
              <w:t xml:space="preserve"> доғасына сыртқы жанама жүргізіңіз. </w:t>
            </w:r>
          </w:p>
        </w:tc>
      </w:tr>
      <w:tr w:rsidR="006E3B62" w:rsidRPr="006E3B62" w:rsidTr="006E3B62">
        <w:trPr>
          <w:trHeight w:val="243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E3B62" w:rsidRDefault="006E3B62">
            <w:pPr>
              <w:rPr>
                <w:noProof/>
                <w:lang w:val="kk-KZ" w:eastAsia="ru-RU"/>
              </w:rPr>
            </w:pPr>
            <w:r w:rsidRPr="006E3B62">
              <w:rPr>
                <w:noProof/>
                <w:lang w:eastAsia="ru-RU"/>
              </w:rPr>
              <w:drawing>
                <wp:inline distT="0" distB="0" distL="0" distR="0">
                  <wp:extent cx="2681385" cy="1447800"/>
                  <wp:effectExtent l="0" t="0" r="0" b="0"/>
                  <wp:docPr id="2" name="Рисунок 4" descr="http://edu.nstu.ru/education/educourses/ig/Graphbook2004/book/002/10/2/img/11-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u.nstu.ru/education/educourses/ig/Graphbook2004/book/002/10/2/img/11-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435" cy="1449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B62" w:rsidRPr="006E3B62" w:rsidRDefault="006E3B62">
            <w:pPr>
              <w:rPr>
                <w:noProof/>
                <w:lang w:val="kk-KZ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E3B62" w:rsidRDefault="006E3B62" w:rsidP="006E3B62">
            <w:pPr>
              <w:rPr>
                <w:lang w:val="kk-KZ"/>
              </w:rPr>
            </w:pPr>
            <w:r w:rsidRPr="006E3B62">
              <w:rPr>
                <w:lang w:val="kk-KZ"/>
              </w:rPr>
              <w:t xml:space="preserve">R </w:t>
            </w:r>
            <w:r>
              <w:rPr>
                <w:lang w:val="kk-KZ"/>
              </w:rPr>
              <w:t xml:space="preserve">және </w:t>
            </w:r>
            <w:r w:rsidRPr="006E3B62">
              <w:rPr>
                <w:lang w:val="kk-KZ"/>
              </w:rPr>
              <w:t>r</w:t>
            </w:r>
            <w:r>
              <w:rPr>
                <w:lang w:val="kk-KZ"/>
              </w:rPr>
              <w:t xml:space="preserve"> доғасына ішкі  жанама жүргізіңіз.</w:t>
            </w:r>
          </w:p>
          <w:p w:rsidR="006E3B62" w:rsidRDefault="006E3B62" w:rsidP="006E3B62">
            <w:pPr>
              <w:rPr>
                <w:lang w:val="kk-KZ"/>
              </w:rPr>
            </w:pPr>
          </w:p>
          <w:p w:rsidR="006E3B62" w:rsidRDefault="006E3B62" w:rsidP="006E3B62">
            <w:pPr>
              <w:rPr>
                <w:lang w:val="kk-KZ"/>
              </w:rPr>
            </w:pPr>
          </w:p>
          <w:p w:rsidR="006E3B62" w:rsidRPr="006E3B62" w:rsidRDefault="006E3B62" w:rsidP="006E3B62">
            <w:pPr>
              <w:rPr>
                <w:lang w:val="kk-KZ"/>
              </w:rPr>
            </w:pPr>
          </w:p>
        </w:tc>
      </w:tr>
      <w:tr w:rsidR="006E3B62" w:rsidRPr="006E3B62" w:rsidTr="006E3B62">
        <w:trPr>
          <w:trHeight w:val="288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E3B62" w:rsidRPr="006E3B62" w:rsidRDefault="006E3B62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6050" cy="2501569"/>
                  <wp:effectExtent l="0" t="0" r="0" b="0"/>
                  <wp:docPr id="7" name="Рисунок 7" descr="http://edu.nstu.ru/education/educourses/ig/Graphbook2004/book/002/10/4/img/11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du.nstu.ru/education/educourses/ig/Graphbook2004/book/002/10/4/img/11-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501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E3B62" w:rsidRPr="006E3B62" w:rsidRDefault="006E3B62" w:rsidP="006E3B62">
            <w:pPr>
              <w:rPr>
                <w:lang w:val="kk-KZ"/>
              </w:rPr>
            </w:pPr>
            <w:r>
              <w:rPr>
                <w:lang w:val="kk-KZ"/>
              </w:rPr>
              <w:t xml:space="preserve">Екі қиылысқан түзу арқылы берілген ортақ жағдайдағы жазықтық арқылы радиусы </w:t>
            </w:r>
            <w:r w:rsidRPr="006E3B62">
              <w:rPr>
                <w:lang w:val="kk-KZ"/>
              </w:rPr>
              <w:t xml:space="preserve">R </w:t>
            </w:r>
            <w:r>
              <w:rPr>
                <w:lang w:val="kk-KZ"/>
              </w:rPr>
              <w:t xml:space="preserve">болатын шеңбер жүргізіңіз. </w:t>
            </w:r>
          </w:p>
        </w:tc>
      </w:tr>
      <w:tr w:rsidR="006E3B62" w:rsidRPr="006E3B62" w:rsidTr="006E3B62">
        <w:trPr>
          <w:trHeight w:val="50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E3B62" w:rsidRDefault="006E3B62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40952" cy="2552700"/>
                  <wp:effectExtent l="0" t="0" r="0" b="0"/>
                  <wp:docPr id="10" name="Рисунок 10" descr="http://edu.nstu.ru/education/educourses/ig/Graphbook2004/book/002/10/5/img/11-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u.nstu.ru/education/educourses/ig/Graphbook2004/book/002/10/5/img/11-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952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B62" w:rsidRPr="006E3B62" w:rsidRDefault="006E3B62">
            <w:pPr>
              <w:rPr>
                <w:noProof/>
                <w:lang w:val="kk-KZ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E3B62" w:rsidRPr="006E3B62" w:rsidRDefault="006E3B62" w:rsidP="006E3B62">
            <w:pPr>
              <w:rPr>
                <w:lang w:val="kk-KZ"/>
              </w:rPr>
            </w:pPr>
            <w:r>
              <w:rPr>
                <w:lang w:val="kk-KZ"/>
              </w:rPr>
              <w:t xml:space="preserve">Екі түзу арқылы берілген ортақ жағдайдағы жазықтықта жатқан қисық сызықтың горизонталдық проекциясын көрсетіңіз.  </w:t>
            </w:r>
          </w:p>
        </w:tc>
      </w:tr>
      <w:tr w:rsidR="006E3B62" w:rsidRPr="006E3B62" w:rsidTr="006E3B62">
        <w:trPr>
          <w:trHeight w:val="329"/>
        </w:trPr>
        <w:tc>
          <w:tcPr>
            <w:tcW w:w="4785" w:type="dxa"/>
            <w:tcBorders>
              <w:top w:val="single" w:sz="4" w:space="0" w:color="auto"/>
            </w:tcBorders>
          </w:tcPr>
          <w:p w:rsidR="006E3B62" w:rsidRPr="006E3B62" w:rsidRDefault="006E3B62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276475" cy="2583500"/>
                  <wp:effectExtent l="0" t="0" r="0" b="0"/>
                  <wp:docPr id="13" name="Рисунок 13" descr="http://edu.nstu.ru/education/educourses/ig/Graphbook2004/book/002/10/8/img/11-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du.nstu.ru/education/educourses/ig/Graphbook2004/book/002/10/8/img/11-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58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6E3B62" w:rsidRDefault="006E3B62" w:rsidP="006E3B62">
            <w:pPr>
              <w:rPr>
                <w:lang w:val="kk-KZ"/>
              </w:rPr>
            </w:pPr>
            <w:r>
              <w:rPr>
                <w:lang w:val="kk-KZ"/>
              </w:rPr>
              <w:t xml:space="preserve">А нүктесі арқылы қисыққа жанама жүргізіңіз. </w:t>
            </w:r>
          </w:p>
        </w:tc>
      </w:tr>
    </w:tbl>
    <w:p w:rsidR="00707CCB" w:rsidRPr="006E3B62" w:rsidRDefault="00707CCB">
      <w:pPr>
        <w:rPr>
          <w:lang w:val="kk-KZ"/>
        </w:rPr>
      </w:pPr>
    </w:p>
    <w:sectPr w:rsidR="00707CCB" w:rsidRPr="006E3B62" w:rsidSect="0070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B62"/>
    <w:rsid w:val="006E3B62"/>
    <w:rsid w:val="0070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1</cp:revision>
  <dcterms:created xsi:type="dcterms:W3CDTF">2012-11-14T03:08:00Z</dcterms:created>
  <dcterms:modified xsi:type="dcterms:W3CDTF">2012-11-14T03:18:00Z</dcterms:modified>
</cp:coreProperties>
</file>